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71" w:rsidRPr="00E91288" w:rsidRDefault="00561071" w:rsidP="005610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288">
        <w:rPr>
          <w:sz w:val="28"/>
          <w:szCs w:val="28"/>
        </w:rPr>
        <w:t>ИНДИВИДУАЛЬНЫЙ СБОРНИК ЗАДАНИЙ</w:t>
      </w:r>
    </w:p>
    <w:p w:rsidR="00561071" w:rsidRPr="00E91288" w:rsidRDefault="00561071" w:rsidP="00561071">
      <w:pPr>
        <w:pStyle w:val="a3"/>
        <w:spacing w:before="0" w:beforeAutospacing="0" w:after="0" w:afterAutospacing="0"/>
        <w:rPr>
          <w:szCs w:val="28"/>
        </w:rPr>
      </w:pPr>
      <w:r w:rsidRPr="00E91288">
        <w:rPr>
          <w:szCs w:val="28"/>
        </w:rPr>
        <w:t xml:space="preserve">Вы должны выполнить все контрольные задания, представленные в сборнике!!! </w:t>
      </w:r>
    </w:p>
    <w:p w:rsidR="00561071" w:rsidRDefault="00561071" w:rsidP="005610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1071" w:rsidRPr="00E91288" w:rsidRDefault="00561071" w:rsidP="00561071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Pr="00E91288">
        <w:rPr>
          <w:sz w:val="28"/>
          <w:szCs w:val="28"/>
        </w:rPr>
        <w:t xml:space="preserve">_________________ </w:t>
      </w:r>
    </w:p>
    <w:p w:rsidR="00561071" w:rsidRPr="0094521E" w:rsidRDefault="00561071" w:rsidP="00561071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 w:rsidRPr="0094521E">
        <w:rPr>
          <w:sz w:val="22"/>
          <w:szCs w:val="28"/>
        </w:rPr>
        <w:t>(фамилия, имя, отчество студента)</w:t>
      </w:r>
    </w:p>
    <w:p w:rsidR="00561071" w:rsidRPr="00E91288" w:rsidRDefault="00561071" w:rsidP="00561071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 xml:space="preserve">Группа № ___________ </w:t>
      </w:r>
    </w:p>
    <w:p w:rsidR="00561071" w:rsidRDefault="00561071" w:rsidP="005610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61071" w:rsidRDefault="00561071" w:rsidP="005610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2F73">
        <w:rPr>
          <w:b/>
          <w:sz w:val="28"/>
          <w:szCs w:val="28"/>
        </w:rPr>
        <w:t>«Экономика организаций АПК»</w:t>
      </w:r>
      <w:r w:rsidRPr="00510711">
        <w:rPr>
          <w:sz w:val="28"/>
          <w:szCs w:val="28"/>
        </w:rPr>
        <w:t xml:space="preserve"> </w:t>
      </w:r>
    </w:p>
    <w:p w:rsidR="00561071" w:rsidRPr="0094521E" w:rsidRDefault="00561071" w:rsidP="005610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521E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4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21E">
        <w:rPr>
          <w:sz w:val="28"/>
          <w:szCs w:val="28"/>
        </w:rPr>
        <w:t>Территориальное размещение сельского хозяйства отражает специализация: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хозяйственная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зональная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внутриотраслевая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521E">
        <w:rPr>
          <w:sz w:val="28"/>
          <w:szCs w:val="28"/>
        </w:rPr>
        <w:t>Отрасли, не произво</w:t>
      </w:r>
      <w:r>
        <w:rPr>
          <w:sz w:val="28"/>
          <w:szCs w:val="28"/>
        </w:rPr>
        <w:t>дящие товарную продукцию, а спо</w:t>
      </w:r>
      <w:r w:rsidRPr="0094521E">
        <w:rPr>
          <w:sz w:val="28"/>
          <w:szCs w:val="28"/>
        </w:rPr>
        <w:t>собствующие развитию основных отраслей</w:t>
      </w:r>
      <w:r>
        <w:rPr>
          <w:sz w:val="28"/>
          <w:szCs w:val="28"/>
        </w:rPr>
        <w:t xml:space="preserve"> организаций АПК</w:t>
      </w:r>
      <w:r w:rsidRPr="0094521E">
        <w:rPr>
          <w:sz w:val="28"/>
          <w:szCs w:val="28"/>
        </w:rPr>
        <w:t>: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основные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дополнительные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подсобные 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521E">
        <w:rPr>
          <w:sz w:val="28"/>
          <w:szCs w:val="28"/>
        </w:rPr>
        <w:t>Кооператив, создаваемый для совместной деятельности по производству, переработке и сбыту сельскохозяйственной продукции, а также другой законной деятельности, основанной на личном труде его членов, есть: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потребительский</w:t>
      </w:r>
    </w:p>
    <w:p w:rsidR="00561071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производственный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-финансовый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521E">
        <w:rPr>
          <w:sz w:val="28"/>
          <w:szCs w:val="28"/>
        </w:rPr>
        <w:t>Валовая продукция оценивается: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себестоимости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текущим ценам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сопоставимым ценам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текущим ценам — товарную и по сопоставимым — нетоварную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в зависимости от назначения оценки могут использоваться все указанные виды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 У</w:t>
      </w:r>
      <w:r w:rsidRPr="0094521E">
        <w:rPr>
          <w:rStyle w:val="a4"/>
          <w:b w:val="0"/>
          <w:sz w:val="28"/>
          <w:szCs w:val="28"/>
        </w:rPr>
        <w:t>кажите основные пути снижения себестоимости сельскохозяйственной продукции.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урожайности и продуктивности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производительности труда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нижение затрат производства на 1 га посева культур и на 1 голову скота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</w:t>
      </w:r>
      <w:r w:rsidRPr="0094521E">
        <w:rPr>
          <w:sz w:val="28"/>
          <w:szCs w:val="28"/>
        </w:rPr>
        <w:t>ациональное использование материальных оборотных фондов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</w:t>
      </w:r>
      <w:r w:rsidRPr="0094521E">
        <w:rPr>
          <w:sz w:val="28"/>
          <w:szCs w:val="28"/>
        </w:rPr>
        <w:t>недрение интенсивных и прогрессивных технологий производства продукции растениеводства и животноводства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6. </w:t>
      </w:r>
      <w:r w:rsidRPr="0094521E">
        <w:rPr>
          <w:sz w:val="28"/>
          <w:szCs w:val="28"/>
        </w:rPr>
        <w:t>.В чем суть цены</w:t>
      </w:r>
      <w:r>
        <w:rPr>
          <w:sz w:val="28"/>
          <w:szCs w:val="28"/>
        </w:rPr>
        <w:t xml:space="preserve"> продукции</w:t>
      </w:r>
      <w:r w:rsidRPr="0094521E">
        <w:rPr>
          <w:sz w:val="28"/>
          <w:szCs w:val="28"/>
        </w:rPr>
        <w:t xml:space="preserve"> как экономической категории?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денежное выражение затрат на производство единицы товара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 xml:space="preserve"> денежное выражение стоимости товара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 xml:space="preserve"> денежное выражение затрат на производство и реализацию товара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7 </w:t>
      </w:r>
      <w:r w:rsidRPr="0094521E">
        <w:rPr>
          <w:rStyle w:val="a4"/>
          <w:b w:val="0"/>
          <w:sz w:val="28"/>
          <w:szCs w:val="28"/>
        </w:rPr>
        <w:t>Какие факторы влияют на увеличение массы прибыли сельскохозяйственного производств</w:t>
      </w:r>
      <w:r w:rsidRPr="0094521E">
        <w:rPr>
          <w:sz w:val="28"/>
          <w:szCs w:val="28"/>
        </w:rPr>
        <w:t>а?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величение производства товарной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lastRenderedPageBreak/>
        <w:t>- п</w:t>
      </w:r>
      <w:r w:rsidRPr="0094521E">
        <w:rPr>
          <w:sz w:val="28"/>
          <w:szCs w:val="28"/>
        </w:rPr>
        <w:t>овышение себестоимости продук</w:t>
      </w:r>
      <w:r>
        <w:rPr>
          <w:sz w:val="28"/>
          <w:szCs w:val="28"/>
        </w:rPr>
        <w:t>ц</w:t>
      </w:r>
      <w:r w:rsidRPr="0094521E">
        <w:rPr>
          <w:sz w:val="28"/>
          <w:szCs w:val="28"/>
        </w:rPr>
        <w:t>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нижение себестоимости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цены реализации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качества продукции</w:t>
      </w:r>
    </w:p>
    <w:p w:rsidR="00561071" w:rsidRPr="0094521E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8</w:t>
      </w:r>
      <w:r w:rsidRPr="0094521E">
        <w:rPr>
          <w:rStyle w:val="a4"/>
          <w:b w:val="0"/>
          <w:sz w:val="28"/>
          <w:szCs w:val="28"/>
        </w:rPr>
        <w:t>.Какие факторы влияют на уровень цен</w:t>
      </w:r>
      <w:r>
        <w:rPr>
          <w:rStyle w:val="a4"/>
          <w:b w:val="0"/>
          <w:sz w:val="28"/>
          <w:szCs w:val="28"/>
        </w:rPr>
        <w:t xml:space="preserve"> на продукцию АПК</w:t>
      </w:r>
      <w:r w:rsidRPr="0094521E">
        <w:rPr>
          <w:rStyle w:val="a4"/>
          <w:b w:val="0"/>
          <w:sz w:val="28"/>
          <w:szCs w:val="28"/>
        </w:rPr>
        <w:t>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ровень себестоимости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прос и предложения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ачество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ровень производительности труда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г</w:t>
      </w:r>
      <w:r w:rsidRPr="0094521E">
        <w:rPr>
          <w:sz w:val="28"/>
          <w:szCs w:val="28"/>
        </w:rPr>
        <w:t>осударственное регулирование цен и налоговая политика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583CE3">
        <w:rPr>
          <w:sz w:val="28"/>
          <w:szCs w:val="28"/>
        </w:rPr>
        <w:t>. Какие из перечисленных признаков не относятся к признакам организации: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организационное единство;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обособленное имущество;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имущественная ответственность;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наличие квалифицированных работников.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583CE3">
        <w:rPr>
          <w:sz w:val="28"/>
          <w:szCs w:val="28"/>
        </w:rPr>
        <w:t>. В зависимости от основной цели деятельности организации подразделяются на: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коммерческие и некоммерческие;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промышленные и торговые;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крупные и мелкие;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публичные</w:t>
      </w:r>
      <w:r w:rsidRPr="00583CE3">
        <w:rPr>
          <w:sz w:val="28"/>
          <w:szCs w:val="28"/>
        </w:rPr>
        <w:t xml:space="preserve"> и </w:t>
      </w:r>
      <w:r>
        <w:rPr>
          <w:sz w:val="28"/>
          <w:szCs w:val="28"/>
        </w:rPr>
        <w:t>непубличные</w:t>
      </w:r>
      <w:r w:rsidRPr="00583CE3">
        <w:rPr>
          <w:sz w:val="28"/>
          <w:szCs w:val="28"/>
        </w:rPr>
        <w:t>.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583CE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83CE3">
        <w:rPr>
          <w:sz w:val="28"/>
          <w:szCs w:val="28"/>
        </w:rPr>
        <w:t>. Классификационным признаком организации, относящим ее к определенной отрасли, является...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 xml:space="preserve">размер уставного капитала 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 xml:space="preserve">характер потребляемого сырья 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объем реализации продукции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степень комбинирования и кооперирования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Pr="00583CE3">
        <w:rPr>
          <w:sz w:val="28"/>
          <w:szCs w:val="28"/>
        </w:rPr>
        <w:t>. Совокупность встроенных элементов, которые определяют способность и степень интеграции организации во внешнюю среду – это…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внешняя среда организации;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внутренняя среда организации;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конкурентоспособность организации;</w:t>
      </w:r>
    </w:p>
    <w:p w:rsidR="00561071" w:rsidRPr="00583CE3" w:rsidRDefault="00561071" w:rsidP="0056107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583CE3">
        <w:rPr>
          <w:sz w:val="28"/>
          <w:szCs w:val="28"/>
        </w:rPr>
        <w:t>структура организации.</w:t>
      </w:r>
    </w:p>
    <w:p w:rsidR="00561071" w:rsidRDefault="00561071" w:rsidP="00561071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>13. Определить сумму ежемесячных амортизационных отчислений, годовую норму амортизации</w:t>
      </w:r>
      <w:r>
        <w:rPr>
          <w:bCs/>
          <w:sz w:val="28"/>
          <w:szCs w:val="28"/>
        </w:rPr>
        <w:t xml:space="preserve"> в СПК «Колос»</w:t>
      </w:r>
      <w:r w:rsidRPr="00E07C37">
        <w:rPr>
          <w:bCs/>
          <w:sz w:val="28"/>
          <w:szCs w:val="28"/>
        </w:rPr>
        <w:t xml:space="preserve">. Первоначальная стоимость основных фондов на начало года составляет </w:t>
      </w:r>
      <w:r>
        <w:rPr>
          <w:bCs/>
          <w:sz w:val="28"/>
          <w:szCs w:val="28"/>
        </w:rPr>
        <w:t>57</w:t>
      </w:r>
      <w:r w:rsidRPr="00E07C37">
        <w:rPr>
          <w:bCs/>
          <w:sz w:val="28"/>
          <w:szCs w:val="28"/>
        </w:rPr>
        <w:t xml:space="preserve"> </w:t>
      </w:r>
      <w:proofErr w:type="spellStart"/>
      <w:r w:rsidRPr="00E07C37">
        <w:rPr>
          <w:bCs/>
          <w:sz w:val="28"/>
          <w:szCs w:val="28"/>
        </w:rPr>
        <w:t>млн.руб</w:t>
      </w:r>
      <w:proofErr w:type="spellEnd"/>
      <w:r w:rsidRPr="00E07C37">
        <w:rPr>
          <w:bCs/>
          <w:sz w:val="28"/>
          <w:szCs w:val="28"/>
        </w:rPr>
        <w:t xml:space="preserve">. Срок эксплуатации </w:t>
      </w:r>
      <w:r>
        <w:rPr>
          <w:bCs/>
          <w:sz w:val="28"/>
          <w:szCs w:val="28"/>
        </w:rPr>
        <w:t>8</w:t>
      </w:r>
      <w:r w:rsidRPr="00E07C37">
        <w:rPr>
          <w:bCs/>
          <w:sz w:val="28"/>
          <w:szCs w:val="28"/>
        </w:rPr>
        <w:t xml:space="preserve"> лет. Способ начисления амортизации линейный</w:t>
      </w:r>
    </w:p>
    <w:p w:rsidR="00561071" w:rsidRPr="00E07C37" w:rsidRDefault="00561071" w:rsidP="00561071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561071" w:rsidRPr="00E07C37" w:rsidRDefault="00561071" w:rsidP="00561071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 xml:space="preserve">14. Объем реализованной продукции </w:t>
      </w:r>
      <w:r>
        <w:rPr>
          <w:bCs/>
          <w:sz w:val="28"/>
          <w:szCs w:val="28"/>
        </w:rPr>
        <w:t>в ООО «ЛУЧ»</w:t>
      </w:r>
      <w:r w:rsidRPr="00E07C37">
        <w:rPr>
          <w:bCs/>
          <w:sz w:val="28"/>
          <w:szCs w:val="28"/>
        </w:rPr>
        <w:t xml:space="preserve"> в предыдущем году составил </w:t>
      </w:r>
      <w:r>
        <w:rPr>
          <w:bCs/>
          <w:sz w:val="28"/>
          <w:szCs w:val="28"/>
        </w:rPr>
        <w:t>52</w:t>
      </w:r>
      <w:r w:rsidRPr="00E07C37">
        <w:rPr>
          <w:bCs/>
          <w:sz w:val="28"/>
          <w:szCs w:val="28"/>
        </w:rPr>
        <w:t xml:space="preserve">000 тыс. руб., в отчетном году – </w:t>
      </w:r>
      <w:r>
        <w:rPr>
          <w:bCs/>
          <w:sz w:val="28"/>
          <w:szCs w:val="28"/>
        </w:rPr>
        <w:t>41</w:t>
      </w:r>
      <w:r w:rsidRPr="00E07C37">
        <w:rPr>
          <w:bCs/>
          <w:sz w:val="28"/>
          <w:szCs w:val="28"/>
        </w:rPr>
        <w:t>120 тыс. руб. Среднегодовые остатки оборотных средств соответственно 1</w:t>
      </w:r>
      <w:r>
        <w:rPr>
          <w:bCs/>
          <w:sz w:val="28"/>
          <w:szCs w:val="28"/>
        </w:rPr>
        <w:t>7</w:t>
      </w:r>
      <w:r w:rsidRPr="00E07C37">
        <w:rPr>
          <w:bCs/>
          <w:sz w:val="28"/>
          <w:szCs w:val="28"/>
        </w:rPr>
        <w:t>00 тыс. руб. и 1</w:t>
      </w:r>
      <w:r>
        <w:rPr>
          <w:bCs/>
          <w:sz w:val="28"/>
          <w:szCs w:val="28"/>
        </w:rPr>
        <w:t>2</w:t>
      </w:r>
      <w:r w:rsidRPr="00E07C37">
        <w:rPr>
          <w:bCs/>
          <w:sz w:val="28"/>
          <w:szCs w:val="28"/>
        </w:rPr>
        <w:t xml:space="preserve">05 тыс. руб. Рассчитать коэффициент оборачиваемости оборотных средств и длительность одного </w:t>
      </w:r>
      <w:proofErr w:type="gramStart"/>
      <w:r w:rsidRPr="00E07C37">
        <w:rPr>
          <w:bCs/>
          <w:sz w:val="28"/>
          <w:szCs w:val="28"/>
        </w:rPr>
        <w:t>оборота  оборотных</w:t>
      </w:r>
      <w:proofErr w:type="gramEnd"/>
      <w:r w:rsidRPr="00E07C37">
        <w:rPr>
          <w:bCs/>
          <w:sz w:val="28"/>
          <w:szCs w:val="28"/>
        </w:rPr>
        <w:t xml:space="preserve"> средств.</w:t>
      </w:r>
    </w:p>
    <w:p w:rsidR="00561071" w:rsidRPr="00E07C37" w:rsidRDefault="00561071" w:rsidP="00561071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561071" w:rsidRPr="00E07C37" w:rsidRDefault="00561071" w:rsidP="00561071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lastRenderedPageBreak/>
        <w:t xml:space="preserve">15 Рассчитаете фондоотдачу, </w:t>
      </w:r>
      <w:proofErr w:type="spellStart"/>
      <w:r w:rsidRPr="00E07C37">
        <w:rPr>
          <w:bCs/>
          <w:sz w:val="28"/>
          <w:szCs w:val="28"/>
        </w:rPr>
        <w:t>фондоемкость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фондовооруженность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фондорентабельность</w:t>
      </w:r>
      <w:proofErr w:type="spellEnd"/>
      <w:r w:rsidRPr="00E07C37">
        <w:rPr>
          <w:bCs/>
          <w:sz w:val="28"/>
          <w:szCs w:val="28"/>
        </w:rPr>
        <w:t xml:space="preserve">, если известно, что выручка предприятия составила </w:t>
      </w:r>
      <w:r>
        <w:rPr>
          <w:bCs/>
          <w:sz w:val="28"/>
          <w:szCs w:val="28"/>
        </w:rPr>
        <w:t>133</w:t>
      </w:r>
      <w:r w:rsidRPr="00E07C37">
        <w:rPr>
          <w:bCs/>
          <w:sz w:val="28"/>
          <w:szCs w:val="28"/>
        </w:rPr>
        <w:t xml:space="preserve">000 тыс. руб., среднегодовая стоимость основных средств </w:t>
      </w:r>
      <w:r>
        <w:rPr>
          <w:bCs/>
          <w:sz w:val="28"/>
          <w:szCs w:val="28"/>
        </w:rPr>
        <w:t>6</w:t>
      </w:r>
      <w:r w:rsidRPr="00E07C37">
        <w:rPr>
          <w:bCs/>
          <w:sz w:val="28"/>
          <w:szCs w:val="28"/>
        </w:rPr>
        <w:t xml:space="preserve">5000 тыс. руб., среднесписочная численность </w:t>
      </w:r>
      <w:r>
        <w:rPr>
          <w:bCs/>
          <w:sz w:val="28"/>
          <w:szCs w:val="28"/>
        </w:rPr>
        <w:t>1</w:t>
      </w:r>
      <w:r w:rsidRPr="00E07C37">
        <w:rPr>
          <w:bCs/>
          <w:sz w:val="28"/>
          <w:szCs w:val="28"/>
        </w:rPr>
        <w:t xml:space="preserve">42 чел. Прибыль организации – </w:t>
      </w:r>
      <w:r>
        <w:rPr>
          <w:bCs/>
          <w:sz w:val="28"/>
          <w:szCs w:val="28"/>
        </w:rPr>
        <w:t>76</w:t>
      </w:r>
      <w:r w:rsidRPr="00E07C37">
        <w:rPr>
          <w:bCs/>
          <w:sz w:val="28"/>
          <w:szCs w:val="28"/>
        </w:rPr>
        <w:t>00 тыс. руб.</w:t>
      </w:r>
    </w:p>
    <w:p w:rsidR="00770B94" w:rsidRPr="00561071" w:rsidRDefault="00561071" w:rsidP="00561071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70B94" w:rsidRPr="00561071" w:rsidSect="000265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D6"/>
    <w:rsid w:val="000265B4"/>
    <w:rsid w:val="004114FF"/>
    <w:rsid w:val="00561071"/>
    <w:rsid w:val="00770B94"/>
    <w:rsid w:val="00831AD6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3B0C-976A-49AC-A7A7-210EBB0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2018-04-24T22:54:00Z</dcterms:created>
  <dcterms:modified xsi:type="dcterms:W3CDTF">2018-04-24T22:54:00Z</dcterms:modified>
</cp:coreProperties>
</file>